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B740" w14:textId="77777777" w:rsidR="00ED6C63" w:rsidRDefault="00ED6C63" w:rsidP="009D49E6">
      <w:pPr>
        <w:jc w:val="center"/>
        <w:rPr>
          <w:b/>
          <w:sz w:val="28"/>
          <w:szCs w:val="28"/>
        </w:rPr>
      </w:pPr>
    </w:p>
    <w:p w14:paraId="5D526EA4" w14:textId="123C3101" w:rsidR="009D49E6" w:rsidRPr="009D49E6" w:rsidRDefault="009D49E6" w:rsidP="009D49E6">
      <w:pPr>
        <w:jc w:val="center"/>
        <w:rPr>
          <w:b/>
          <w:sz w:val="28"/>
          <w:szCs w:val="28"/>
        </w:rPr>
      </w:pPr>
      <w:r w:rsidRPr="009D49E6">
        <w:rPr>
          <w:b/>
          <w:sz w:val="28"/>
          <w:szCs w:val="28"/>
        </w:rPr>
        <w:t>Mildura Heritage Study Part B – Stage 2</w:t>
      </w:r>
    </w:p>
    <w:p w14:paraId="3E6B697D" w14:textId="77777777" w:rsidR="009D49E6" w:rsidRPr="009D49E6" w:rsidRDefault="009D49E6" w:rsidP="009D49E6">
      <w:pPr>
        <w:jc w:val="center"/>
        <w:rPr>
          <w:b/>
          <w:sz w:val="28"/>
          <w:szCs w:val="28"/>
        </w:rPr>
      </w:pPr>
      <w:r w:rsidRPr="009D49E6">
        <w:rPr>
          <w:b/>
          <w:sz w:val="28"/>
          <w:szCs w:val="28"/>
        </w:rPr>
        <w:t>Reference Group</w:t>
      </w:r>
    </w:p>
    <w:p w14:paraId="39BAA711" w14:textId="77777777" w:rsidR="009D49E6" w:rsidRPr="009D49E6" w:rsidRDefault="009D49E6" w:rsidP="009D49E6">
      <w:pPr>
        <w:jc w:val="center"/>
        <w:rPr>
          <w:b/>
          <w:sz w:val="28"/>
          <w:szCs w:val="28"/>
        </w:rPr>
      </w:pPr>
      <w:r w:rsidRPr="009D49E6">
        <w:rPr>
          <w:b/>
          <w:sz w:val="28"/>
          <w:szCs w:val="28"/>
        </w:rPr>
        <w:t>Expressions of Interest</w:t>
      </w:r>
    </w:p>
    <w:p w14:paraId="7448251C" w14:textId="23131CA6" w:rsidR="009D49E6" w:rsidRPr="009D49E6" w:rsidRDefault="009D49E6" w:rsidP="00ED6C63">
      <w:pPr>
        <w:spacing w:before="240" w:after="120"/>
        <w:rPr>
          <w:rFonts w:ascii="Arial" w:hAnsi="Arial" w:cs="Arial"/>
          <w:bCs/>
          <w:i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 xml:space="preserve">Mildura Rural City Council (MRCC) has resolved to proceed with the Mildura Heritage Study (Part B – Stage 2) including the review of the </w:t>
      </w:r>
      <w:r w:rsidRPr="009D49E6">
        <w:rPr>
          <w:rFonts w:ascii="Arial" w:hAnsi="Arial" w:cs="Arial"/>
          <w:bCs/>
          <w:i/>
          <w:sz w:val="23"/>
          <w:szCs w:val="23"/>
        </w:rPr>
        <w:t xml:space="preserve">City &amp; Shire of Mildura Conservation Study (Andrew </w:t>
      </w:r>
      <w:r w:rsidRPr="00ED6C63">
        <w:rPr>
          <w:rFonts w:ascii="Arial" w:hAnsi="Arial" w:cs="Arial"/>
          <w:bCs/>
          <w:i/>
          <w:sz w:val="23"/>
          <w:szCs w:val="23"/>
        </w:rPr>
        <w:t>C.</w:t>
      </w:r>
      <w:r w:rsidRPr="009D49E6">
        <w:rPr>
          <w:rFonts w:ascii="Arial" w:hAnsi="Arial" w:cs="Arial"/>
          <w:bCs/>
          <w:i/>
          <w:sz w:val="23"/>
          <w:szCs w:val="23"/>
        </w:rPr>
        <w:t xml:space="preserve"> Ward June 1988).</w:t>
      </w:r>
    </w:p>
    <w:p w14:paraId="0EC4AAF2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Expressions of interest are again sought from members of the community to be a part of a Reference Group to assist Council and the consultant/s.</w:t>
      </w:r>
    </w:p>
    <w:p w14:paraId="613E7A34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A previous Reference Group also assisted with the completion of Stage 1 of the study completed in August 2020, which involved the preparation of a thematic environmental history for the former Mildura City and Shire and the identification of all places of potential cultural.</w:t>
      </w:r>
    </w:p>
    <w:p w14:paraId="060E4858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A new Reference Group is required to assist with the completion of Part B – Stage 2 of the study. This involves the more detailed assessment of significance and documentation of those places that were identified to be of potential cultural significance in the Stage 1 survey along with finalisation of the Thematic Environmental History, leading to preparation of the strategic background for a future planning scheme amendment, to include relevant sites in Council’s heritage overlay.</w:t>
      </w:r>
    </w:p>
    <w:p w14:paraId="51D4CC38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The project is funded by Mildura Rural City Council.</w:t>
      </w:r>
    </w:p>
    <w:p w14:paraId="2A9AED1F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Council encourages representation from a wide range of community members, including people and groups with an interest/experience in local heritage. This is a voluntary role and the Reference group is to act in an advisory capacity and ensure issues relevant for consideration are referred for inclusion within the scope of the study area.</w:t>
      </w:r>
    </w:p>
    <w:p w14:paraId="313EEAFB" w14:textId="17AEF18D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 xml:space="preserve">The Reference Group will normally convene during business hours but may convene after hours, with duties expected to commence from approximately </w:t>
      </w:r>
      <w:r w:rsidRPr="009D49E6">
        <w:rPr>
          <w:rFonts w:ascii="Arial" w:hAnsi="Arial" w:cs="Arial"/>
          <w:b/>
          <w:sz w:val="23"/>
          <w:szCs w:val="23"/>
        </w:rPr>
        <w:t>August 2022 – March 2024</w:t>
      </w:r>
      <w:r w:rsidRPr="009D49E6">
        <w:rPr>
          <w:rFonts w:ascii="Arial" w:hAnsi="Arial" w:cs="Arial"/>
          <w:bCs/>
          <w:sz w:val="23"/>
          <w:szCs w:val="23"/>
        </w:rPr>
        <w:t xml:space="preserve">. </w:t>
      </w:r>
      <w:r w:rsidRPr="00ED6C63">
        <w:rPr>
          <w:rFonts w:ascii="Arial" w:hAnsi="Arial" w:cs="Arial"/>
          <w:bCs/>
          <w:sz w:val="23"/>
          <w:szCs w:val="23"/>
        </w:rPr>
        <w:t>Please n</w:t>
      </w:r>
      <w:r w:rsidRPr="009D49E6">
        <w:rPr>
          <w:rFonts w:ascii="Arial" w:hAnsi="Arial" w:cs="Arial"/>
          <w:bCs/>
          <w:sz w:val="23"/>
          <w:szCs w:val="23"/>
        </w:rPr>
        <w:t xml:space="preserve">ote that meetings may be held in person or online via </w:t>
      </w:r>
      <w:r w:rsidRPr="00ED6C63">
        <w:rPr>
          <w:rFonts w:ascii="Arial" w:hAnsi="Arial" w:cs="Arial"/>
          <w:bCs/>
          <w:sz w:val="23"/>
          <w:szCs w:val="23"/>
        </w:rPr>
        <w:t xml:space="preserve">MS </w:t>
      </w:r>
      <w:r w:rsidRPr="009D49E6">
        <w:rPr>
          <w:rFonts w:ascii="Arial" w:hAnsi="Arial" w:cs="Arial"/>
          <w:bCs/>
          <w:sz w:val="23"/>
          <w:szCs w:val="23"/>
        </w:rPr>
        <w:t xml:space="preserve">Teams software, if necessary, subject to Covid protocols and health advice at the time. </w:t>
      </w:r>
    </w:p>
    <w:p w14:paraId="2A9F8A99" w14:textId="6E5C0733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 xml:space="preserve">A copy of the </w:t>
      </w:r>
      <w:r w:rsidRPr="009D49E6">
        <w:rPr>
          <w:rFonts w:ascii="Arial" w:hAnsi="Arial" w:cs="Arial"/>
          <w:bCs/>
          <w:i/>
          <w:iCs/>
          <w:sz w:val="23"/>
          <w:szCs w:val="23"/>
        </w:rPr>
        <w:t>Terms of Reference</w:t>
      </w:r>
      <w:r w:rsidRPr="009D49E6">
        <w:rPr>
          <w:rFonts w:ascii="Arial" w:hAnsi="Arial" w:cs="Arial"/>
          <w:bCs/>
          <w:sz w:val="23"/>
          <w:szCs w:val="23"/>
        </w:rPr>
        <w:t xml:space="preserve"> for the group is</w:t>
      </w:r>
      <w:r w:rsidR="00E476A8" w:rsidRPr="00ED6C63">
        <w:rPr>
          <w:rFonts w:ascii="Arial" w:hAnsi="Arial" w:cs="Arial"/>
          <w:bCs/>
          <w:sz w:val="23"/>
          <w:szCs w:val="23"/>
        </w:rPr>
        <w:t xml:space="preserve"> also</w:t>
      </w:r>
      <w:r w:rsidRPr="009D49E6">
        <w:rPr>
          <w:rFonts w:ascii="Arial" w:hAnsi="Arial" w:cs="Arial"/>
          <w:bCs/>
          <w:sz w:val="23"/>
          <w:szCs w:val="23"/>
        </w:rPr>
        <w:t xml:space="preserve"> available upon request. </w:t>
      </w:r>
    </w:p>
    <w:p w14:paraId="7B0B3A14" w14:textId="3F80648E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 xml:space="preserve">For further information please contact Bernadette George, Strategic Planner at Mildura Rural City Council on 03 5018 8419 or </w:t>
      </w:r>
      <w:hyperlink r:id="rId6" w:history="1">
        <w:r w:rsidR="00E476A8" w:rsidRPr="009D49E6">
          <w:rPr>
            <w:rStyle w:val="Hyperlink"/>
            <w:rFonts w:ascii="Arial" w:hAnsi="Arial" w:cs="Arial"/>
            <w:bCs/>
            <w:sz w:val="23"/>
            <w:szCs w:val="23"/>
          </w:rPr>
          <w:t>B</w:t>
        </w:r>
        <w:r w:rsidRPr="009D49E6">
          <w:rPr>
            <w:rStyle w:val="Hyperlink"/>
            <w:rFonts w:ascii="Arial" w:hAnsi="Arial" w:cs="Arial"/>
            <w:bCs/>
            <w:iCs/>
            <w:sz w:val="23"/>
            <w:szCs w:val="23"/>
          </w:rPr>
          <w:t>ernadette.George@mildura.vic.gov.au</w:t>
        </w:r>
      </w:hyperlink>
      <w:r w:rsidR="00E476A8" w:rsidRPr="00ED6C63">
        <w:rPr>
          <w:rFonts w:ascii="Arial" w:hAnsi="Arial" w:cs="Arial"/>
          <w:bCs/>
          <w:iCs/>
          <w:sz w:val="23"/>
          <w:szCs w:val="23"/>
        </w:rPr>
        <w:t xml:space="preserve"> </w:t>
      </w:r>
    </w:p>
    <w:p w14:paraId="79F54B26" w14:textId="77777777" w:rsidR="009D49E6" w:rsidRPr="009D49E6" w:rsidRDefault="009D49E6" w:rsidP="00ED6C63">
      <w:pPr>
        <w:spacing w:before="240" w:after="120"/>
        <w:rPr>
          <w:rFonts w:ascii="Arial" w:hAnsi="Arial" w:cs="Arial"/>
          <w:bCs/>
          <w:sz w:val="23"/>
          <w:szCs w:val="23"/>
        </w:rPr>
      </w:pPr>
      <w:r w:rsidRPr="009D49E6">
        <w:rPr>
          <w:rFonts w:ascii="Arial" w:hAnsi="Arial" w:cs="Arial"/>
          <w:b/>
          <w:sz w:val="23"/>
          <w:szCs w:val="23"/>
        </w:rPr>
        <w:t>Applications close at 5.00pm on Monday 22 August 2022</w:t>
      </w:r>
      <w:r w:rsidRPr="009D49E6">
        <w:rPr>
          <w:rFonts w:ascii="Arial" w:hAnsi="Arial" w:cs="Arial"/>
          <w:bCs/>
          <w:sz w:val="23"/>
          <w:szCs w:val="23"/>
        </w:rPr>
        <w:t>, and should be forwarded to:</w:t>
      </w:r>
    </w:p>
    <w:p w14:paraId="5250F640" w14:textId="10141D4B" w:rsidR="009D49E6" w:rsidRPr="009D49E6" w:rsidRDefault="009D49E6" w:rsidP="00ED6C63">
      <w:pPr>
        <w:spacing w:before="240" w:after="120"/>
        <w:rPr>
          <w:bCs/>
          <w:sz w:val="23"/>
          <w:szCs w:val="23"/>
        </w:rPr>
      </w:pPr>
      <w:r w:rsidRPr="009D49E6">
        <w:rPr>
          <w:rFonts w:ascii="Arial" w:hAnsi="Arial" w:cs="Arial"/>
          <w:bCs/>
          <w:sz w:val="23"/>
          <w:szCs w:val="23"/>
        </w:rPr>
        <w:t>Mr Peter Douglas, Coordinator Strategic Planning, Mildura Rural City Council, PO Box 105, MILDURA  VIC  3502</w:t>
      </w:r>
      <w:r w:rsidR="00E476A8" w:rsidRPr="00ED6C63">
        <w:rPr>
          <w:rFonts w:ascii="Arial" w:hAnsi="Arial" w:cs="Arial"/>
          <w:bCs/>
          <w:sz w:val="23"/>
          <w:szCs w:val="23"/>
        </w:rPr>
        <w:t xml:space="preserve"> or </w:t>
      </w:r>
      <w:hyperlink r:id="rId7" w:history="1">
        <w:r w:rsidR="00E476A8" w:rsidRPr="00ED6C63">
          <w:rPr>
            <w:rStyle w:val="Hyperlink"/>
            <w:rFonts w:ascii="Arial" w:hAnsi="Arial" w:cs="Arial"/>
            <w:bCs/>
            <w:sz w:val="23"/>
            <w:szCs w:val="23"/>
          </w:rPr>
          <w:t>planning.services@mildura.vic.gov.au</w:t>
        </w:r>
      </w:hyperlink>
      <w:r w:rsidR="00E476A8" w:rsidRPr="00ED6C63">
        <w:rPr>
          <w:bCs/>
          <w:sz w:val="23"/>
          <w:szCs w:val="23"/>
        </w:rPr>
        <w:t xml:space="preserve"> </w:t>
      </w:r>
    </w:p>
    <w:sectPr w:rsidR="009D49E6" w:rsidRPr="009D49E6">
      <w:headerReference w:type="default" r:id="rId8"/>
      <w:headerReference w:type="first" r:id="rId9"/>
      <w:footerReference w:type="first" r:id="rId10"/>
      <w:pgSz w:w="11904" w:h="16836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A36A" w14:textId="77777777" w:rsidR="0059183F" w:rsidRDefault="0059183F" w:rsidP="0059183F">
      <w:pPr>
        <w:spacing w:after="0" w:line="240" w:lineRule="auto"/>
      </w:pPr>
      <w:r>
        <w:separator/>
      </w:r>
    </w:p>
  </w:endnote>
  <w:endnote w:type="continuationSeparator" w:id="0">
    <w:p w14:paraId="102EFDD1" w14:textId="77777777" w:rsidR="0059183F" w:rsidRDefault="0059183F" w:rsidP="0059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F67" w14:textId="3C17E467" w:rsidR="00ED6C63" w:rsidRDefault="00ED6C63">
    <w:pPr>
      <w:pStyle w:val="Footer"/>
    </w:pPr>
    <w:r>
      <w:t>19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CD76" w14:textId="77777777" w:rsidR="0059183F" w:rsidRDefault="0059183F" w:rsidP="0059183F">
      <w:pPr>
        <w:spacing w:after="0" w:line="240" w:lineRule="auto"/>
      </w:pPr>
      <w:r>
        <w:separator/>
      </w:r>
    </w:p>
  </w:footnote>
  <w:footnote w:type="continuationSeparator" w:id="0">
    <w:p w14:paraId="005D7D10" w14:textId="77777777" w:rsidR="0059183F" w:rsidRDefault="0059183F" w:rsidP="0059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8"/>
      <w:gridCol w:w="5490"/>
      <w:gridCol w:w="2970"/>
    </w:tblGrid>
    <w:tr w:rsidR="00C11B58" w:rsidRPr="009D49E6" w14:paraId="09E8135E" w14:textId="77777777">
      <w:tblPrEx>
        <w:tblCellMar>
          <w:top w:w="0" w:type="dxa"/>
          <w:bottom w:w="0" w:type="dxa"/>
        </w:tblCellMar>
      </w:tblPrEx>
      <w:tc>
        <w:tcPr>
          <w:tcW w:w="738" w:type="dxa"/>
        </w:tcPr>
        <w:p w14:paraId="0703E26D" w14:textId="77777777" w:rsidR="00C11B58" w:rsidRPr="009D49E6" w:rsidRDefault="00ED6C63">
          <w:pPr>
            <w:pStyle w:val="Head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5490" w:type="dxa"/>
        </w:tcPr>
        <w:p w14:paraId="3B1215A9" w14:textId="77777777" w:rsidR="00C11B58" w:rsidRPr="009D49E6" w:rsidRDefault="00ED6C63">
          <w:pPr>
            <w:pStyle w:val="Head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70" w:type="dxa"/>
        </w:tcPr>
        <w:p w14:paraId="3FD5D8B9" w14:textId="77777777" w:rsidR="00C11B58" w:rsidRPr="009D49E6" w:rsidRDefault="00ED6C63">
          <w:pPr>
            <w:pStyle w:val="Header"/>
            <w:jc w:val="right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11B58" w:rsidRPr="009D49E6" w14:paraId="7A748973" w14:textId="77777777">
      <w:tblPrEx>
        <w:tblCellMar>
          <w:top w:w="0" w:type="dxa"/>
          <w:bottom w:w="0" w:type="dxa"/>
        </w:tblCellMar>
      </w:tblPrEx>
      <w:tc>
        <w:tcPr>
          <w:tcW w:w="738" w:type="dxa"/>
        </w:tcPr>
        <w:p w14:paraId="273BAEAE" w14:textId="77777777" w:rsidR="00C11B58" w:rsidRPr="009D49E6" w:rsidRDefault="00ED6C63">
          <w:pPr>
            <w:pStyle w:val="Head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5490" w:type="dxa"/>
        </w:tcPr>
        <w:p w14:paraId="37A8FF29" w14:textId="77777777" w:rsidR="00C11B58" w:rsidRPr="009D49E6" w:rsidRDefault="00ED6C63">
          <w:pPr>
            <w:pStyle w:val="Header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70" w:type="dxa"/>
        </w:tcPr>
        <w:p w14:paraId="69519957" w14:textId="77777777" w:rsidR="00C11B58" w:rsidRPr="009D49E6" w:rsidRDefault="00ED6C63">
          <w:pPr>
            <w:pStyle w:val="Header"/>
            <w:jc w:val="right"/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63CA01BA" w14:textId="77777777" w:rsidR="00C11B58" w:rsidRPr="00C14C98" w:rsidRDefault="00ED6C63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2FEF" w14:textId="75FC9222" w:rsidR="0059183F" w:rsidRDefault="0059183F">
    <w:pPr>
      <w:pStyle w:val="Header"/>
    </w:pPr>
    <w:r>
      <w:rPr>
        <w:noProof/>
      </w:rPr>
      <w:drawing>
        <wp:inline distT="0" distB="0" distL="0" distR="0" wp14:anchorId="5AF4903A" wp14:editId="1C397716">
          <wp:extent cx="2520000" cy="46133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6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E6"/>
    <w:rsid w:val="0059183F"/>
    <w:rsid w:val="00704D64"/>
    <w:rsid w:val="009D49E6"/>
    <w:rsid w:val="00E476A8"/>
    <w:rsid w:val="00E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2DE4"/>
  <w15:chartTrackingRefBased/>
  <w15:docId w15:val="{05F0C718-CCE5-4C10-BCC7-A9913D6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E6"/>
  </w:style>
  <w:style w:type="paragraph" w:styleId="Footer">
    <w:name w:val="footer"/>
    <w:basedOn w:val="Normal"/>
    <w:link w:val="FooterChar"/>
    <w:uiPriority w:val="99"/>
    <w:unhideWhenUsed/>
    <w:rsid w:val="0059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3F"/>
  </w:style>
  <w:style w:type="character" w:styleId="Hyperlink">
    <w:name w:val="Hyperlink"/>
    <w:basedOn w:val="DefaultParagraphFont"/>
    <w:uiPriority w:val="99"/>
    <w:unhideWhenUsed/>
    <w:rsid w:val="00E47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anning.services@mildura.vic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dette.George@mildura.vic.gov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2123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Murnane</dc:creator>
  <cp:keywords/>
  <dc:description/>
  <cp:lastModifiedBy>Jacqueline Murnane</cp:lastModifiedBy>
  <cp:revision>3</cp:revision>
  <dcterms:created xsi:type="dcterms:W3CDTF">2022-07-19T05:23:00Z</dcterms:created>
  <dcterms:modified xsi:type="dcterms:W3CDTF">2022-07-19T05:32:00Z</dcterms:modified>
</cp:coreProperties>
</file>